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4E096F" w14:textId="3EA8EDAF" w:rsidR="000E1913" w:rsidRDefault="00FE27F2" w:rsidP="003570DE">
      <w:pPr>
        <w:ind w:right="-235"/>
        <w:rPr>
          <w:sz w:val="2"/>
        </w:rPr>
      </w:pPr>
      <w:r w:rsidRPr="00825D10">
        <w:rPr>
          <w:rFonts w:eastAsiaTheme="minorEastAsia" w:cs="Arial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5312407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49E1104B" w:rsidR="0052159F" w:rsidRPr="00CE7120" w:rsidRDefault="00C35EB9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815FF7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pour l’inactivation </w:t>
                                </w:r>
                                <w:r w:rsidR="002811A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thermique</w:t>
                                </w:r>
                                <w:r w:rsidR="00815FF7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</w:t>
                                </w:r>
                                <w:r w:rsidR="009C057B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du materiel biologique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49E1104B" w:rsidR="0052159F" w:rsidRPr="00CE7120" w:rsidRDefault="00CC55F8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815FF7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pour l’inactivation </w:t>
                          </w:r>
                          <w:r w:rsidR="002811A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thermique</w:t>
                          </w:r>
                          <w:r w:rsidR="00815FF7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9C057B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du materiel biologique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CD2C6" w14:textId="77777777" w:rsidR="00EB5A5A" w:rsidRDefault="00EB5A5A" w:rsidP="003570DE">
      <w:pPr>
        <w:ind w:right="-235"/>
        <w:rPr>
          <w:sz w:val="2"/>
        </w:rPr>
      </w:pPr>
    </w:p>
    <w:p w14:paraId="10BEBB8B" w14:textId="77777777" w:rsidR="00EB5A5A" w:rsidRPr="00825D10" w:rsidRDefault="00EB5A5A" w:rsidP="003570DE">
      <w:pPr>
        <w:ind w:right="-235"/>
        <w:rPr>
          <w:rFonts w:cs="Arial"/>
          <w:sz w:val="2"/>
        </w:rPr>
      </w:pPr>
    </w:p>
    <w:p w14:paraId="002D6D29" w14:textId="544EA2D0" w:rsidR="000E1913" w:rsidRPr="00F9668C" w:rsidRDefault="00F9668C" w:rsidP="00F9668C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69C17111" w14:textId="7FC4DEEC" w:rsidR="00CB1EFB" w:rsidRPr="00825D10" w:rsidRDefault="00CB1EFB" w:rsidP="003570DE">
      <w:pPr>
        <w:ind w:right="-235"/>
        <w:rPr>
          <w:rFonts w:cs="Arial"/>
          <w:sz w:val="2"/>
        </w:rPr>
      </w:pPr>
    </w:p>
    <w:p w14:paraId="3D1B9BB4" w14:textId="38D453ED" w:rsidR="002D4BBD" w:rsidRPr="00825D10" w:rsidRDefault="007C0F8A" w:rsidP="003570DE">
      <w:pPr>
        <w:spacing w:line="360" w:lineRule="auto"/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 de la démonstration</w:t>
      </w:r>
      <w:r w:rsidR="00F9107F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67311A49" w14:textId="734E51A9" w:rsidR="00825D10" w:rsidRDefault="00825D10" w:rsidP="0000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815FF7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7EEAD416" w14:textId="25E4BB83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Synthèse bibliographique</w:t>
      </w:r>
    </w:p>
    <w:p w14:paraId="11D7566B" w14:textId="364B1A33" w:rsidR="002811A0" w:rsidRDefault="002811A0" w:rsidP="002811A0">
      <w:pPr>
        <w:spacing w:line="360" w:lineRule="auto"/>
        <w:ind w:right="-235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Utilisation d’une méthode déjà validé</w:t>
      </w:r>
      <w:r w:rsidR="00226A35">
        <w:rPr>
          <w:rFonts w:cs="Arial"/>
          <w:sz w:val="20"/>
        </w:rPr>
        <w:t>e</w:t>
      </w:r>
    </w:p>
    <w:p w14:paraId="59E8C942" w14:textId="77777777" w:rsidR="00825D10" w:rsidRPr="00825D10" w:rsidRDefault="00825D10" w:rsidP="00825D10">
      <w:pPr>
        <w:spacing w:line="360" w:lineRule="auto"/>
        <w:ind w:right="-235"/>
        <w:rPr>
          <w:rFonts w:cs="Arial"/>
          <w:sz w:val="20"/>
        </w:rPr>
      </w:pPr>
    </w:p>
    <w:p w14:paraId="527DD0C0" w14:textId="3F58187E" w:rsidR="00DD356C" w:rsidRPr="00DE5CCA" w:rsidRDefault="00DE5CCA" w:rsidP="003570DE">
      <w:pPr>
        <w:spacing w:line="360" w:lineRule="auto"/>
        <w:ind w:right="-235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 xml:space="preserve">Description du </w:t>
      </w:r>
      <w:r w:rsidR="002811A0">
        <w:rPr>
          <w:rFonts w:cs="Arial"/>
          <w:sz w:val="20"/>
          <w:u w:val="single"/>
        </w:rPr>
        <w:t>protocole d’inactivation</w:t>
      </w:r>
      <w:r w:rsidRPr="00DE5CCA">
        <w:rPr>
          <w:rFonts w:cs="Arial"/>
          <w:sz w:val="20"/>
          <w:u w:val="single"/>
        </w:rPr>
        <w:t> :</w:t>
      </w:r>
    </w:p>
    <w:p w14:paraId="3FBE458B" w14:textId="4D8E72C8" w:rsidR="00DE5CCA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</w:t>
      </w:r>
      <w:r w:rsidR="002811A0">
        <w:rPr>
          <w:rFonts w:cs="Arial"/>
          <w:sz w:val="20"/>
        </w:rPr>
        <w:t>température</w:t>
      </w:r>
      <w:r w:rsidR="007C0F8A">
        <w:rPr>
          <w:rFonts w:cs="Arial"/>
          <w:sz w:val="20"/>
        </w:rPr>
        <w:t xml:space="preserve"> de consigne</w:t>
      </w:r>
      <w:r>
        <w:rPr>
          <w:rFonts w:cs="Arial"/>
          <w:sz w:val="20"/>
        </w:rPr>
        <w:t> :</w:t>
      </w:r>
    </w:p>
    <w:p w14:paraId="768A9765" w14:textId="46A8F703" w:rsidR="00DE5CCA" w:rsidRPr="00825D10" w:rsidRDefault="00DE5CCA" w:rsidP="003570DE">
      <w:pPr>
        <w:spacing w:line="360" w:lineRule="auto"/>
        <w:ind w:right="-235"/>
        <w:rPr>
          <w:rFonts w:cs="Arial"/>
          <w:sz w:val="20"/>
        </w:rPr>
      </w:pPr>
      <w:r>
        <w:rPr>
          <w:rFonts w:cs="Arial"/>
          <w:sz w:val="20"/>
        </w:rPr>
        <w:tab/>
        <w:t xml:space="preserve">- temps de </w:t>
      </w:r>
      <w:r w:rsidR="002811A0">
        <w:rPr>
          <w:rFonts w:cs="Arial"/>
          <w:sz w:val="20"/>
        </w:rPr>
        <w:t>chauffage</w:t>
      </w:r>
      <w:r>
        <w:rPr>
          <w:rFonts w:cs="Arial"/>
          <w:sz w:val="20"/>
        </w:rPr>
        <w:t> :</w:t>
      </w:r>
    </w:p>
    <w:p w14:paraId="3DDEECF6" w14:textId="77777777" w:rsidR="000E1913" w:rsidRPr="0035679B" w:rsidRDefault="000E1913" w:rsidP="003570DE">
      <w:pPr>
        <w:spacing w:line="360" w:lineRule="auto"/>
        <w:ind w:right="-235"/>
        <w:rPr>
          <w:rFonts w:cs="Arial"/>
          <w:sz w:val="12"/>
          <w:szCs w:val="12"/>
        </w:rPr>
      </w:pPr>
    </w:p>
    <w:p w14:paraId="77C4DA50" w14:textId="77777777" w:rsidR="00F9668C" w:rsidRPr="00D949F1" w:rsidRDefault="00F9668C" w:rsidP="00F9668C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55F82BF8" w14:textId="45BBEAEA" w:rsidR="00F9668C" w:rsidRDefault="00F9668C" w:rsidP="00F9668C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 xml:space="preserve">autorisation, m’engage </w:t>
      </w:r>
      <w:r w:rsidR="000B7DCC">
        <w:rPr>
          <w:sz w:val="20"/>
        </w:rPr>
        <w:t>sur tous les points obligatoires suivants </w:t>
      </w:r>
      <w:r>
        <w:rPr>
          <w:sz w:val="20"/>
        </w:rPr>
        <w:t>:</w:t>
      </w:r>
    </w:p>
    <w:p w14:paraId="2CBB9B24" w14:textId="5E254C26" w:rsidR="00F9668C" w:rsidRDefault="00F9668C" w:rsidP="00D7759F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micro-organisme utilisé pour la validation est représentatif des MOT </w:t>
      </w:r>
      <w:r w:rsidR="007C0F8A">
        <w:rPr>
          <w:rFonts w:cs="Arial"/>
          <w:sz w:val="20"/>
        </w:rPr>
        <w:t>concernés</w:t>
      </w:r>
    </w:p>
    <w:p w14:paraId="343B89F2" w14:textId="57E747B6" w:rsidR="00F9668C" w:rsidRDefault="00F9668C" w:rsidP="00D7759F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conditions expérimentales de la validation sont représentatives des conditions d’utilisation : température, temps de contact, </w:t>
      </w:r>
      <w:r w:rsidR="00D7759F">
        <w:rPr>
          <w:rFonts w:cs="Arial"/>
          <w:sz w:val="20"/>
        </w:rPr>
        <w:t xml:space="preserve">présence de </w:t>
      </w:r>
      <w:r>
        <w:rPr>
          <w:rFonts w:cs="Arial"/>
          <w:sz w:val="20"/>
        </w:rPr>
        <w:t>substances interférentes</w:t>
      </w:r>
      <w:r w:rsidR="0035679B">
        <w:rPr>
          <w:rFonts w:cs="Arial"/>
          <w:sz w:val="20"/>
        </w:rPr>
        <w:t>,</w:t>
      </w:r>
      <w:r>
        <w:rPr>
          <w:rFonts w:cs="Arial"/>
          <w:sz w:val="20"/>
        </w:rPr>
        <w:t>…</w:t>
      </w:r>
    </w:p>
    <w:p w14:paraId="6B27E8E5" w14:textId="2D6B87A1" w:rsidR="00F9668C" w:rsidRDefault="00F9668C" w:rsidP="00D7759F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essais ont été réalisés </w:t>
      </w:r>
      <w:proofErr w:type="gramStart"/>
      <w:r w:rsidR="007C0F8A" w:rsidRPr="007C0F8A">
        <w:rPr>
          <w:rFonts w:cs="Arial"/>
          <w:i/>
          <w:sz w:val="20"/>
        </w:rPr>
        <w:t>a</w:t>
      </w:r>
      <w:proofErr w:type="gramEnd"/>
      <w:r w:rsidR="007C0F8A" w:rsidRPr="007C0F8A">
        <w:rPr>
          <w:rFonts w:cs="Arial"/>
          <w:i/>
          <w:sz w:val="20"/>
        </w:rPr>
        <w:t xml:space="preserve"> minima</w:t>
      </w:r>
      <w:r w:rsidR="007C0F8A">
        <w:rPr>
          <w:rFonts w:cs="Arial"/>
          <w:sz w:val="20"/>
        </w:rPr>
        <w:t xml:space="preserve"> </w:t>
      </w:r>
      <w:r w:rsidR="0035679B">
        <w:rPr>
          <w:rFonts w:cs="Arial"/>
          <w:sz w:val="20"/>
        </w:rPr>
        <w:t xml:space="preserve">en </w:t>
      </w:r>
      <w:proofErr w:type="spellStart"/>
      <w:r w:rsidR="0035679B">
        <w:rPr>
          <w:rFonts w:cs="Arial"/>
          <w:sz w:val="20"/>
        </w:rPr>
        <w:t>triplicat</w:t>
      </w:r>
      <w:proofErr w:type="spellEnd"/>
    </w:p>
    <w:p w14:paraId="751E8D2D" w14:textId="39072156" w:rsidR="00F9668C" w:rsidRDefault="00F9668C" w:rsidP="00D7759F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critère d’efficacité microb</w:t>
      </w:r>
      <w:r w:rsidR="0035679B">
        <w:rPr>
          <w:rFonts w:cs="Arial"/>
          <w:sz w:val="20"/>
        </w:rPr>
        <w:t>iologique souhaité a été défini</w:t>
      </w:r>
    </w:p>
    <w:p w14:paraId="301AFE72" w14:textId="6D063977" w:rsidR="00F9668C" w:rsidRDefault="00F9668C" w:rsidP="00D7759F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 témoin positif du milieu de culture a été</w:t>
      </w:r>
      <w:r w:rsidR="0035679B">
        <w:rPr>
          <w:rFonts w:cs="Arial"/>
          <w:sz w:val="20"/>
        </w:rPr>
        <w:t xml:space="preserve"> réalisé lors de la validation</w:t>
      </w:r>
    </w:p>
    <w:p w14:paraId="287CFDE7" w14:textId="77777777" w:rsidR="0035679B" w:rsidRDefault="0035679B" w:rsidP="0035679B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1847F165" w14:textId="3E8B1CAA" w:rsidR="00F9668C" w:rsidRDefault="00F9668C" w:rsidP="00D7759F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5EB9">
        <w:rPr>
          <w:rFonts w:cs="Arial"/>
          <w:sz w:val="20"/>
        </w:rPr>
      </w:r>
      <w:r w:rsidR="00C35EB9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Les résultats obtenus de réduction logarithmique correspondent au critère d’effi</w:t>
      </w:r>
      <w:r w:rsidR="0035679B">
        <w:rPr>
          <w:rFonts w:cs="Arial"/>
          <w:sz w:val="20"/>
        </w:rPr>
        <w:t>cacité microbiologique souhaité</w:t>
      </w:r>
    </w:p>
    <w:p w14:paraId="67D795FE" w14:textId="77777777" w:rsidR="00F9668C" w:rsidRPr="00CC55F8" w:rsidRDefault="00F9668C" w:rsidP="00D7759F">
      <w:pPr>
        <w:spacing w:line="360" w:lineRule="auto"/>
        <w:ind w:right="-235"/>
        <w:jc w:val="both"/>
        <w:rPr>
          <w:rFonts w:cs="Arial"/>
          <w:sz w:val="20"/>
        </w:rPr>
      </w:pPr>
    </w:p>
    <w:p w14:paraId="54A22FFA" w14:textId="77777777" w:rsidR="00F9668C" w:rsidRPr="00CC55F8" w:rsidRDefault="00F9668C" w:rsidP="003570DE">
      <w:pPr>
        <w:spacing w:line="360" w:lineRule="auto"/>
        <w:ind w:right="-235"/>
        <w:rPr>
          <w:rFonts w:cs="Arial"/>
          <w:sz w:val="20"/>
        </w:rPr>
      </w:pPr>
    </w:p>
    <w:p w14:paraId="7E983D6B" w14:textId="77777777" w:rsidR="00825D10" w:rsidRPr="00CC55F8" w:rsidRDefault="00825D10" w:rsidP="003570DE">
      <w:pPr>
        <w:spacing w:line="480" w:lineRule="auto"/>
        <w:ind w:right="-232"/>
        <w:rPr>
          <w:sz w:val="20"/>
        </w:rPr>
      </w:pPr>
    </w:p>
    <w:p w14:paraId="4572B3AB" w14:textId="77777777" w:rsidR="007C0F8A" w:rsidRPr="00CC55F8" w:rsidRDefault="007C0F8A" w:rsidP="007C0F8A">
      <w:pPr>
        <w:spacing w:line="360" w:lineRule="auto"/>
        <w:ind w:right="-232"/>
        <w:rPr>
          <w:sz w:val="20"/>
        </w:rPr>
      </w:pPr>
      <w:r w:rsidRPr="00CC55F8">
        <w:rPr>
          <w:sz w:val="20"/>
        </w:rPr>
        <w:t>Date :</w:t>
      </w:r>
      <w:r w:rsidRPr="00CC55F8">
        <w:rPr>
          <w:sz w:val="20"/>
        </w:rPr>
        <w:tab/>
      </w:r>
    </w:p>
    <w:p w14:paraId="5C63701A" w14:textId="77777777" w:rsidR="007C0F8A" w:rsidRPr="00CC55F8" w:rsidRDefault="007C0F8A" w:rsidP="007C0F8A">
      <w:pPr>
        <w:spacing w:line="360" w:lineRule="auto"/>
        <w:ind w:right="-232"/>
        <w:rPr>
          <w:sz w:val="20"/>
        </w:rPr>
      </w:pPr>
    </w:p>
    <w:p w14:paraId="6DD06C23" w14:textId="77777777" w:rsidR="007C0F8A" w:rsidRPr="00CC55F8" w:rsidRDefault="007C0F8A" w:rsidP="0035679B">
      <w:pPr>
        <w:spacing w:line="240" w:lineRule="auto"/>
        <w:ind w:right="-232"/>
        <w:rPr>
          <w:sz w:val="20"/>
        </w:rPr>
      </w:pPr>
      <w:r w:rsidRPr="00CC55F8">
        <w:rPr>
          <w:sz w:val="20"/>
        </w:rPr>
        <w:t>Signature :</w:t>
      </w:r>
      <w:r w:rsidRPr="00CC55F8">
        <w:rPr>
          <w:sz w:val="20"/>
        </w:rPr>
        <w:tab/>
      </w:r>
      <w:r w:rsidRPr="00CC55F8">
        <w:rPr>
          <w:sz w:val="20"/>
        </w:rPr>
        <w:tab/>
      </w:r>
    </w:p>
    <w:sectPr w:rsidR="007C0F8A" w:rsidRPr="00CC55F8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DD92" w14:textId="2AFD9998" w:rsidR="00C35EB9" w:rsidRPr="00C35EB9" w:rsidRDefault="00C35EB9">
    <w:pPr>
      <w:pStyle w:val="Pieddepage"/>
      <w:rPr>
        <w:lang w:val="fr-FR"/>
      </w:rPr>
    </w:pPr>
    <w:r>
      <w:rPr>
        <w:lang w:val="fr-FR"/>
      </w:rPr>
      <w:t>ANSM-12/01/2018                                   www.ansm.sante.fr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23495B20" w14:textId="7966C2F6" w:rsidR="00F9107F" w:rsidRPr="00F9107F" w:rsidRDefault="00F9107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C057B">
        <w:rPr>
          <w:lang w:val="fr-FR"/>
        </w:rPr>
        <w:t xml:space="preserve"> </w:t>
      </w:r>
      <w:r>
        <w:rPr>
          <w:sz w:val="16"/>
          <w:szCs w:val="16"/>
          <w:lang w:val="fr-FR"/>
        </w:rPr>
        <w:t>Cocher la case correspondante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7E8EA207" w:rsidR="0012500B" w:rsidRDefault="00FE27F2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E5B5CB" wp14:editId="45011B47">
              <wp:simplePos x="0" y="0"/>
              <wp:positionH relativeFrom="margin">
                <wp:align>center</wp:align>
              </wp:positionH>
              <wp:positionV relativeFrom="paragraph">
                <wp:posOffset>70678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E475B" w14:textId="13702FDF" w:rsidR="00FE27F2" w:rsidRPr="00286059" w:rsidRDefault="00FE27F2" w:rsidP="00FE27F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E5B5C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5.55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CJHC8d3QAAAAYBAAAPAAAAZHJzL2Rvd25yZXYu&#10;eG1sTI/BTsMwEETvSPyDtUjcqJOqARriVIiqZ0pBQr058TaOGq9D7KYpX89yguPOjGbeFqvJdWLE&#10;IbSeFKSzBARS7U1LjYKP983dI4gQNRndeUIFFwywKq+vCp0bf6Y3HHexEVxCIdcKbIx9LmWoLTod&#10;Zr5HYu/gB6cjn0MjzaDPXO46OU+Se+l0S7xgdY8vFuvj7uQUhPX2q68P2+pozeX7dT1m9edmr9Tt&#10;zfT8BCLiFP/C8IvP6FAyU+VPZILoFPAjkdU0BcHufPGwBFEpyBYZyLKQ//HLHwAAAP//AwBQSwEC&#10;LQAUAAYACAAAACEAtoM4kv4AAADhAQAAEwAAAAAAAAAAAAAAAAAAAAAAW0NvbnRlbnRfVHlwZXNd&#10;LnhtbFBLAQItABQABgAIAAAAIQA4/SH/1gAAAJQBAAALAAAAAAAAAAAAAAAAAC8BAABfcmVscy8u&#10;cmVsc1BLAQItABQABgAIAAAAIQCCQ9WYKQIAAEsEAAAOAAAAAAAAAAAAAAAAAC4CAABkcnMvZTJv&#10;RG9jLnhtbFBLAQItABQABgAIAAAAIQCJHC8d3QAAAAYBAAAPAAAAAAAAAAAAAAAAAIMEAABkcnMv&#10;ZG93bnJldi54bWxQSwUGAAAAAAQABADzAAAAjQUAAAAA&#10;">
              <v:textbox style="mso-fit-shape-to-text:t">
                <w:txbxContent>
                  <w:p w14:paraId="10CE475B" w14:textId="13702FDF" w:rsidR="00FE27F2" w:rsidRPr="00286059" w:rsidRDefault="00FE27F2" w:rsidP="00FE27F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N°8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F0E5AD9" wp14:editId="1F9B9D2A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46BB9"/>
    <w:rsid w:val="000667CF"/>
    <w:rsid w:val="00070FAA"/>
    <w:rsid w:val="000718AB"/>
    <w:rsid w:val="00073FFA"/>
    <w:rsid w:val="0007638B"/>
    <w:rsid w:val="0009206F"/>
    <w:rsid w:val="000B7DCC"/>
    <w:rsid w:val="000D4FA6"/>
    <w:rsid w:val="000E1913"/>
    <w:rsid w:val="000E7AAC"/>
    <w:rsid w:val="000F6282"/>
    <w:rsid w:val="0010240A"/>
    <w:rsid w:val="00105203"/>
    <w:rsid w:val="0012500B"/>
    <w:rsid w:val="00145530"/>
    <w:rsid w:val="0017513E"/>
    <w:rsid w:val="001A126C"/>
    <w:rsid w:val="001B6D5C"/>
    <w:rsid w:val="00226A35"/>
    <w:rsid w:val="00234FFA"/>
    <w:rsid w:val="00251117"/>
    <w:rsid w:val="00252374"/>
    <w:rsid w:val="002811A0"/>
    <w:rsid w:val="002813BF"/>
    <w:rsid w:val="002C13A2"/>
    <w:rsid w:val="002D4BBD"/>
    <w:rsid w:val="002E07FE"/>
    <w:rsid w:val="002E0A4E"/>
    <w:rsid w:val="00301CC7"/>
    <w:rsid w:val="003250B6"/>
    <w:rsid w:val="003340B1"/>
    <w:rsid w:val="0035679B"/>
    <w:rsid w:val="003570DE"/>
    <w:rsid w:val="00366446"/>
    <w:rsid w:val="003C7C5D"/>
    <w:rsid w:val="003E0EB8"/>
    <w:rsid w:val="0040310B"/>
    <w:rsid w:val="00425D58"/>
    <w:rsid w:val="00426B5C"/>
    <w:rsid w:val="00442960"/>
    <w:rsid w:val="00445137"/>
    <w:rsid w:val="00471422"/>
    <w:rsid w:val="0049015B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23CFC"/>
    <w:rsid w:val="00654DB5"/>
    <w:rsid w:val="0065556F"/>
    <w:rsid w:val="00671CED"/>
    <w:rsid w:val="00686642"/>
    <w:rsid w:val="006927F9"/>
    <w:rsid w:val="006B444A"/>
    <w:rsid w:val="006D3DF0"/>
    <w:rsid w:val="006D434F"/>
    <w:rsid w:val="00733F1C"/>
    <w:rsid w:val="007801AE"/>
    <w:rsid w:val="007808FB"/>
    <w:rsid w:val="007C0F8A"/>
    <w:rsid w:val="007F51F7"/>
    <w:rsid w:val="00815FF7"/>
    <w:rsid w:val="00825916"/>
    <w:rsid w:val="00825D10"/>
    <w:rsid w:val="00845663"/>
    <w:rsid w:val="008755A6"/>
    <w:rsid w:val="00877A19"/>
    <w:rsid w:val="0088020E"/>
    <w:rsid w:val="00881292"/>
    <w:rsid w:val="00887B28"/>
    <w:rsid w:val="008B105A"/>
    <w:rsid w:val="008D7C6C"/>
    <w:rsid w:val="0090561E"/>
    <w:rsid w:val="00917CCD"/>
    <w:rsid w:val="00930BAF"/>
    <w:rsid w:val="0093256E"/>
    <w:rsid w:val="00966CAC"/>
    <w:rsid w:val="00977021"/>
    <w:rsid w:val="009867A3"/>
    <w:rsid w:val="0099060E"/>
    <w:rsid w:val="00991C2A"/>
    <w:rsid w:val="00992B26"/>
    <w:rsid w:val="009B4F54"/>
    <w:rsid w:val="009C057B"/>
    <w:rsid w:val="009C2306"/>
    <w:rsid w:val="009C7C87"/>
    <w:rsid w:val="009F287E"/>
    <w:rsid w:val="00A035D4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B7E86"/>
    <w:rsid w:val="00BF2D0B"/>
    <w:rsid w:val="00BF47E2"/>
    <w:rsid w:val="00C236C0"/>
    <w:rsid w:val="00C35EB9"/>
    <w:rsid w:val="00C45F1E"/>
    <w:rsid w:val="00C615B7"/>
    <w:rsid w:val="00C676FC"/>
    <w:rsid w:val="00CB1EFB"/>
    <w:rsid w:val="00CC55F8"/>
    <w:rsid w:val="00CE7120"/>
    <w:rsid w:val="00CF7608"/>
    <w:rsid w:val="00D01EB5"/>
    <w:rsid w:val="00D0308D"/>
    <w:rsid w:val="00D2031D"/>
    <w:rsid w:val="00D26108"/>
    <w:rsid w:val="00D33B40"/>
    <w:rsid w:val="00D509AE"/>
    <w:rsid w:val="00D51DC5"/>
    <w:rsid w:val="00D7759F"/>
    <w:rsid w:val="00D83ADB"/>
    <w:rsid w:val="00D9188F"/>
    <w:rsid w:val="00DA3A6E"/>
    <w:rsid w:val="00DC39B5"/>
    <w:rsid w:val="00DD356C"/>
    <w:rsid w:val="00DD5DD5"/>
    <w:rsid w:val="00DD6C65"/>
    <w:rsid w:val="00DE5CCA"/>
    <w:rsid w:val="00E1486C"/>
    <w:rsid w:val="00E16761"/>
    <w:rsid w:val="00E20432"/>
    <w:rsid w:val="00E35832"/>
    <w:rsid w:val="00E37DED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435A"/>
    <w:rsid w:val="00F903E2"/>
    <w:rsid w:val="00F9107F"/>
    <w:rsid w:val="00F9668C"/>
    <w:rsid w:val="00FA77B4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5FFC-4993-4AA5-95A4-49D58EF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l’inactivation thermique du materiel biologique</vt:lpstr>
    </vt:vector>
  </TitlesOfParts>
  <Company>ANSM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l’inactivation thermique du materiel biologique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2018-01-12T11:26:00Z</dcterms:created>
  <dcterms:modified xsi:type="dcterms:W3CDTF">2018-01-12T11:26:00Z</dcterms:modified>
</cp:coreProperties>
</file>